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247D" w14:textId="77777777" w:rsidR="00454E8D" w:rsidRDefault="00454E8D" w:rsidP="00454E8D">
      <w:pPr>
        <w:pStyle w:val="Default"/>
      </w:pPr>
    </w:p>
    <w:p w14:paraId="4C63B33E" w14:textId="08C8A3A4" w:rsidR="00454E8D" w:rsidRDefault="00454E8D" w:rsidP="00454E8D">
      <w:pPr>
        <w:pStyle w:val="Default"/>
        <w:rPr>
          <w:rFonts w:ascii="Calibri" w:hAnsi="Calibri" w:cs="Calibri"/>
          <w:sz w:val="22"/>
          <w:szCs w:val="22"/>
        </w:rPr>
      </w:pPr>
      <w:r w:rsidRPr="00634A03">
        <w:rPr>
          <w:rStyle w:val="Kop1Char"/>
        </w:rPr>
        <w:t>Voorbeeld bestekteksten Social Return</w:t>
      </w:r>
    </w:p>
    <w:p w14:paraId="6497526B" w14:textId="77777777" w:rsidR="004B6D9F" w:rsidRDefault="004B6D9F" w:rsidP="00454E8D">
      <w:pPr>
        <w:pStyle w:val="Default"/>
        <w:rPr>
          <w:rFonts w:ascii="Calibri" w:hAnsi="Calibri" w:cs="Calibri"/>
          <w:sz w:val="22"/>
          <w:szCs w:val="22"/>
        </w:rPr>
      </w:pPr>
    </w:p>
    <w:p w14:paraId="60843EBD" w14:textId="44BE5431" w:rsidR="00324600" w:rsidRPr="00AB6D05" w:rsidRDefault="00324600" w:rsidP="00324600">
      <w:pPr>
        <w:pStyle w:val="Default"/>
        <w:rPr>
          <w:rFonts w:ascii="Calibri" w:hAnsi="Calibri" w:cs="Calibri"/>
          <w:b/>
          <w:bCs/>
          <w:color w:val="FF0000"/>
          <w:sz w:val="22"/>
          <w:szCs w:val="22"/>
        </w:rPr>
      </w:pPr>
      <w:r>
        <w:rPr>
          <w:rFonts w:ascii="Calibri" w:hAnsi="Calibri" w:cs="Calibri"/>
          <w:b/>
          <w:bCs/>
          <w:color w:val="FF0000"/>
          <w:sz w:val="22"/>
          <w:szCs w:val="22"/>
        </w:rPr>
        <w:t>Standaard</w:t>
      </w:r>
      <w:r w:rsidRPr="00AB6D05">
        <w:rPr>
          <w:rFonts w:ascii="Calibri" w:hAnsi="Calibri" w:cs="Calibri"/>
          <w:b/>
          <w:bCs/>
          <w:color w:val="FF0000"/>
          <w:sz w:val="22"/>
          <w:szCs w:val="22"/>
        </w:rPr>
        <w:t xml:space="preserve"> bestekteksten</w:t>
      </w:r>
    </w:p>
    <w:p w14:paraId="07BBD32D" w14:textId="4CA70FAC" w:rsidR="00FE53C0" w:rsidRPr="000E138E" w:rsidRDefault="00B14074" w:rsidP="00454E8D">
      <w:pPr>
        <w:pStyle w:val="Default"/>
        <w:rPr>
          <w:rFonts w:ascii="Calibri" w:hAnsi="Calibri" w:cs="Calibri"/>
          <w:b/>
          <w:bCs/>
          <w:sz w:val="22"/>
          <w:szCs w:val="22"/>
        </w:rPr>
      </w:pPr>
      <w:r>
        <w:rPr>
          <w:rFonts w:ascii="Calibri" w:hAnsi="Calibri" w:cs="Calibri"/>
          <w:b/>
          <w:bCs/>
          <w:sz w:val="22"/>
          <w:szCs w:val="22"/>
        </w:rPr>
        <w:t>Uitvoeringsvoorwaarde</w:t>
      </w:r>
      <w:r w:rsidR="00FE53C0" w:rsidRPr="000E138E">
        <w:rPr>
          <w:rFonts w:ascii="Calibri" w:hAnsi="Calibri" w:cs="Calibri"/>
          <w:b/>
          <w:bCs/>
          <w:sz w:val="22"/>
          <w:szCs w:val="22"/>
        </w:rPr>
        <w:t xml:space="preserve"> Social Return </w:t>
      </w:r>
    </w:p>
    <w:p w14:paraId="56B5F3D3" w14:textId="519052B0" w:rsidR="00A97569" w:rsidRPr="00A97569" w:rsidRDefault="00A97569" w:rsidP="00A97569">
      <w:pPr>
        <w:rPr>
          <w:rFonts w:ascii="Calibri" w:hAnsi="Calibri" w:cs="Calibri"/>
          <w:color w:val="000000"/>
          <w:kern w:val="0"/>
        </w:rPr>
      </w:pPr>
      <w:r w:rsidRPr="00A97569">
        <w:rPr>
          <w:rFonts w:ascii="Calibri" w:hAnsi="Calibri" w:cs="Calibri"/>
          <w:color w:val="000000"/>
          <w:kern w:val="0"/>
        </w:rPr>
        <w:t xml:space="preserve">Social Return on Investment (in het vervolg Social Return) betekent: ‘iets teruggeven aan de samenleving’ en is net als duurzaam inkopen onderdeel van maatschappelijk verantwoord ondernemen. </w:t>
      </w:r>
    </w:p>
    <w:p w14:paraId="347BD0A0" w14:textId="77777777" w:rsidR="00A97569" w:rsidRDefault="00A97569" w:rsidP="00F6780E">
      <w:pPr>
        <w:jc w:val="both"/>
        <w:rPr>
          <w:rFonts w:ascii="Calibri" w:hAnsi="Calibri" w:cs="Calibri"/>
          <w:color w:val="000000"/>
          <w:kern w:val="0"/>
        </w:rPr>
      </w:pPr>
    </w:p>
    <w:p w14:paraId="3074650E" w14:textId="6ED75A74" w:rsidR="00F6780E" w:rsidRPr="00863425" w:rsidRDefault="00F6780E" w:rsidP="00F6780E">
      <w:pPr>
        <w:jc w:val="both"/>
        <w:rPr>
          <w:rFonts w:ascii="Calibri" w:hAnsi="Calibri" w:cs="Calibri"/>
          <w:color w:val="000000"/>
          <w:kern w:val="0"/>
        </w:rPr>
      </w:pPr>
      <w:r w:rsidRPr="00863425">
        <w:rPr>
          <w:rFonts w:ascii="Calibri" w:hAnsi="Calibri" w:cs="Calibri"/>
          <w:color w:val="000000"/>
          <w:kern w:val="0"/>
        </w:rPr>
        <w:t>De inkoop</w:t>
      </w:r>
      <w:r w:rsidR="000971B3" w:rsidRPr="00863425">
        <w:rPr>
          <w:rFonts w:ascii="Calibri" w:hAnsi="Calibri" w:cs="Calibri"/>
          <w:color w:val="000000"/>
          <w:kern w:val="0"/>
        </w:rPr>
        <w:t>opdracht</w:t>
      </w:r>
      <w:r w:rsidRPr="00863425">
        <w:rPr>
          <w:rFonts w:ascii="Calibri" w:hAnsi="Calibri" w:cs="Calibri"/>
          <w:color w:val="000000"/>
          <w:kern w:val="0"/>
        </w:rPr>
        <w:t xml:space="preserve"> </w:t>
      </w:r>
      <w:r w:rsidRPr="00863425">
        <w:rPr>
          <w:rFonts w:ascii="Calibri" w:hAnsi="Calibri" w:cs="Calibri"/>
          <w:color w:val="000000"/>
          <w:kern w:val="0"/>
          <w:highlight w:val="yellow"/>
        </w:rPr>
        <w:t>[naam]</w:t>
      </w:r>
      <w:r w:rsidRPr="00863425">
        <w:rPr>
          <w:rFonts w:ascii="Calibri" w:hAnsi="Calibri" w:cs="Calibri"/>
          <w:color w:val="000000"/>
          <w:kern w:val="0"/>
        </w:rPr>
        <w:t xml:space="preserve"> is door opdrachtgever aangemerkt als project/opdracht voor toepassing van Social Return. Door zich in te schrijven op deze aanbesteding, verplicht de inschrijver zich om bij gunning </w:t>
      </w:r>
      <w:r w:rsidR="000971B3" w:rsidRPr="00863425">
        <w:rPr>
          <w:rFonts w:ascii="Calibri" w:hAnsi="Calibri" w:cs="Calibri"/>
          <w:color w:val="000000"/>
          <w:kern w:val="0"/>
          <w:highlight w:val="yellow"/>
        </w:rPr>
        <w:t>xx</w:t>
      </w:r>
      <w:r w:rsidRPr="00863425">
        <w:rPr>
          <w:rFonts w:ascii="Calibri" w:hAnsi="Calibri" w:cs="Calibri"/>
          <w:color w:val="000000"/>
          <w:kern w:val="0"/>
        </w:rPr>
        <w:t>% van de totale opdrachtwaarde excl. BTW aan te wenden in het kader van Social Return op dit project.</w:t>
      </w:r>
    </w:p>
    <w:p w14:paraId="7C559A1B" w14:textId="77777777" w:rsidR="00F6780E" w:rsidRPr="00863425" w:rsidRDefault="00F6780E" w:rsidP="00F6780E">
      <w:pPr>
        <w:jc w:val="both"/>
        <w:rPr>
          <w:rFonts w:ascii="Calibri" w:hAnsi="Calibri" w:cs="Calibri"/>
          <w:color w:val="000000"/>
          <w:kern w:val="0"/>
        </w:rPr>
      </w:pPr>
    </w:p>
    <w:p w14:paraId="7B05FDB5" w14:textId="7469FE5C" w:rsidR="00F6780E" w:rsidRDefault="00F6780E" w:rsidP="00F6780E">
      <w:pPr>
        <w:jc w:val="both"/>
        <w:rPr>
          <w:rFonts w:ascii="Calibri" w:hAnsi="Calibri" w:cs="Calibri"/>
          <w:color w:val="000000"/>
          <w:kern w:val="0"/>
        </w:rPr>
      </w:pPr>
      <w:r w:rsidRPr="00863425">
        <w:rPr>
          <w:rFonts w:ascii="Calibri" w:hAnsi="Calibri" w:cs="Calibri"/>
          <w:color w:val="000000"/>
          <w:kern w:val="0"/>
        </w:rPr>
        <w:t xml:space="preserve">De volledige Social Return </w:t>
      </w:r>
      <w:r w:rsidRPr="004736A2">
        <w:rPr>
          <w:rFonts w:ascii="Calibri" w:hAnsi="Calibri" w:cs="Calibri"/>
          <w:color w:val="000000"/>
          <w:kern w:val="0"/>
        </w:rPr>
        <w:t xml:space="preserve">paragraaf </w:t>
      </w:r>
      <w:r w:rsidR="00FD0C03">
        <w:rPr>
          <w:rFonts w:ascii="Calibri" w:hAnsi="Calibri" w:cs="Calibri"/>
          <w:color w:val="000000"/>
          <w:kern w:val="0"/>
        </w:rPr>
        <w:t>en</w:t>
      </w:r>
      <w:r w:rsidR="004736A2">
        <w:rPr>
          <w:rFonts w:ascii="Calibri" w:hAnsi="Calibri" w:cs="Calibri"/>
          <w:color w:val="000000"/>
          <w:kern w:val="0"/>
        </w:rPr>
        <w:t xml:space="preserve"> U</w:t>
      </w:r>
      <w:r w:rsidR="00FD0C03">
        <w:rPr>
          <w:rFonts w:ascii="Calibri" w:hAnsi="Calibri" w:cs="Calibri"/>
          <w:color w:val="000000"/>
          <w:kern w:val="0"/>
        </w:rPr>
        <w:t xml:space="preserve">itvoeringsvoorwaarden Social Return </w:t>
      </w:r>
      <w:r w:rsidRPr="004736A2">
        <w:rPr>
          <w:rFonts w:ascii="Calibri" w:hAnsi="Calibri" w:cs="Calibri"/>
          <w:color w:val="000000"/>
          <w:kern w:val="0"/>
        </w:rPr>
        <w:t xml:space="preserve">van </w:t>
      </w:r>
      <w:r w:rsidRPr="00863425">
        <w:rPr>
          <w:rFonts w:ascii="Calibri" w:hAnsi="Calibri" w:cs="Calibri"/>
          <w:color w:val="000000"/>
          <w:kern w:val="0"/>
        </w:rPr>
        <w:t>toepassing op deze opdracht is te raadplegen via</w:t>
      </w:r>
      <w:r w:rsidR="008E61D1">
        <w:rPr>
          <w:rFonts w:ascii="Calibri" w:hAnsi="Calibri" w:cs="Calibri"/>
          <w:color w:val="000000"/>
          <w:kern w:val="0"/>
        </w:rPr>
        <w:t xml:space="preserve"> </w:t>
      </w:r>
      <w:hyperlink r:id="rId11" w:history="1">
        <w:r w:rsidR="008E61D1" w:rsidRPr="008E61D1">
          <w:rPr>
            <w:color w:val="0000FF"/>
            <w:u w:val="single"/>
          </w:rPr>
          <w:t>Uitvoeringsvoorwaarden – SROI Fryslân</w:t>
        </w:r>
      </w:hyperlink>
      <w:r w:rsidR="0038189B">
        <w:rPr>
          <w:rFonts w:ascii="Calibri" w:hAnsi="Calibri" w:cs="Calibri"/>
          <w:color w:val="000000"/>
          <w:kern w:val="0"/>
        </w:rPr>
        <w:t>.</w:t>
      </w:r>
      <w:r w:rsidR="00431CCB">
        <w:rPr>
          <w:rFonts w:ascii="Calibri" w:hAnsi="Calibri" w:cs="Calibri"/>
          <w:color w:val="000000"/>
          <w:kern w:val="0"/>
        </w:rPr>
        <w:t xml:space="preserve"> </w:t>
      </w:r>
      <w:r w:rsidRPr="00863425">
        <w:rPr>
          <w:rFonts w:ascii="Calibri" w:hAnsi="Calibri" w:cs="Calibri"/>
          <w:color w:val="000000"/>
          <w:kern w:val="0"/>
        </w:rPr>
        <w:t>Het rapporteren van de Social Return activiteiten dient te geschieden via het rapportagesysteem van het Coördinatiepunt SROI Fryslân, welke beschikbaar wordt gesteld door Opdrachtgever.</w:t>
      </w:r>
    </w:p>
    <w:p w14:paraId="075DC9B1" w14:textId="77777777" w:rsidR="00B23924" w:rsidRDefault="00B23924" w:rsidP="00F6780E">
      <w:pPr>
        <w:jc w:val="both"/>
        <w:rPr>
          <w:rFonts w:ascii="Calibri" w:hAnsi="Calibri" w:cs="Calibri"/>
          <w:color w:val="000000"/>
          <w:kern w:val="0"/>
        </w:rPr>
      </w:pPr>
    </w:p>
    <w:p w14:paraId="01C453D6" w14:textId="4925E9F4" w:rsidR="00B23924" w:rsidRPr="00AB6D05" w:rsidRDefault="00B23924" w:rsidP="00F6780E">
      <w:pPr>
        <w:jc w:val="both"/>
        <w:rPr>
          <w:rFonts w:ascii="Calibri" w:hAnsi="Calibri" w:cs="Calibri"/>
          <w:b/>
          <w:bCs/>
          <w:color w:val="000000"/>
          <w:kern w:val="0"/>
        </w:rPr>
      </w:pPr>
      <w:r w:rsidRPr="00AB6D05">
        <w:rPr>
          <w:rFonts w:ascii="Calibri" w:hAnsi="Calibri" w:cs="Calibri"/>
          <w:b/>
          <w:bCs/>
          <w:color w:val="000000"/>
          <w:kern w:val="0"/>
        </w:rPr>
        <w:t>Social Return a</w:t>
      </w:r>
      <w:r w:rsidRPr="00AB6D05">
        <w:rPr>
          <w:rFonts w:ascii="Calibri" w:hAnsi="Calibri" w:cs="Calibri"/>
          <w:b/>
          <w:bCs/>
          <w:color w:val="000000"/>
          <w:kern w:val="0"/>
          <w:rPrChange w:id="0" w:author="Vinke, Esther" w:date="2024-11-20T15:21:00Z">
            <w:rPr>
              <w:rFonts w:ascii="Calibri" w:hAnsi="Calibri" w:cs="Calibri"/>
              <w:color w:val="000000"/>
              <w:kern w:val="0"/>
              <w:lang w:val="en-GB"/>
            </w:rPr>
          </w:rPrChange>
        </w:rPr>
        <w:t>ls gun</w:t>
      </w:r>
      <w:r w:rsidRPr="00AB6D05">
        <w:rPr>
          <w:rFonts w:ascii="Calibri" w:hAnsi="Calibri" w:cs="Calibri"/>
          <w:b/>
          <w:bCs/>
          <w:color w:val="000000"/>
          <w:kern w:val="0"/>
        </w:rPr>
        <w:t>ningscriterium</w:t>
      </w:r>
    </w:p>
    <w:p w14:paraId="204674AE" w14:textId="40600F6C" w:rsidR="004736A2" w:rsidRDefault="00FD0C03" w:rsidP="004736A2">
      <w:pPr>
        <w:jc w:val="both"/>
        <w:rPr>
          <w:rFonts w:ascii="Calibri" w:hAnsi="Calibri" w:cs="Calibri"/>
          <w:color w:val="000000"/>
          <w:kern w:val="0"/>
        </w:rPr>
      </w:pPr>
      <w:r w:rsidRPr="007E0D4F">
        <w:rPr>
          <w:rFonts w:ascii="Calibri" w:hAnsi="Calibri"/>
          <w:spacing w:val="-4"/>
        </w:rPr>
        <w:t xml:space="preserve">Opdrachtgever </w:t>
      </w:r>
      <w:r w:rsidR="0052086D" w:rsidRPr="007E0D4F">
        <w:rPr>
          <w:rFonts w:ascii="Calibri" w:hAnsi="Calibri"/>
          <w:spacing w:val="-4"/>
        </w:rPr>
        <w:t>heeft</w:t>
      </w:r>
      <w:r w:rsidR="00BD27E3" w:rsidRPr="007E0D4F">
        <w:rPr>
          <w:rFonts w:ascii="Calibri" w:hAnsi="Calibri"/>
          <w:spacing w:val="-4"/>
        </w:rPr>
        <w:t xml:space="preserve"> Social Return op deze opdracht </w:t>
      </w:r>
      <w:r w:rsidRPr="007E0D4F">
        <w:rPr>
          <w:rFonts w:ascii="Calibri" w:hAnsi="Calibri"/>
          <w:spacing w:val="-4"/>
        </w:rPr>
        <w:t xml:space="preserve">Social Return als </w:t>
      </w:r>
      <w:r w:rsidR="0052086D" w:rsidRPr="007E0D4F">
        <w:rPr>
          <w:rFonts w:ascii="Calibri" w:hAnsi="Calibri"/>
          <w:spacing w:val="-4"/>
        </w:rPr>
        <w:t>(</w:t>
      </w:r>
      <w:r w:rsidRPr="007E0D4F">
        <w:rPr>
          <w:rFonts w:ascii="Calibri" w:hAnsi="Calibri"/>
          <w:spacing w:val="-4"/>
        </w:rPr>
        <w:t>sub</w:t>
      </w:r>
      <w:r w:rsidR="0052086D" w:rsidRPr="007E0D4F">
        <w:rPr>
          <w:rFonts w:ascii="Calibri" w:hAnsi="Calibri"/>
          <w:spacing w:val="-4"/>
        </w:rPr>
        <w:t>)</w:t>
      </w:r>
      <w:r w:rsidRPr="007E0D4F">
        <w:rPr>
          <w:rFonts w:ascii="Calibri" w:hAnsi="Calibri"/>
          <w:spacing w:val="-4"/>
        </w:rPr>
        <w:t xml:space="preserve">gunningscriterium </w:t>
      </w:r>
      <w:r w:rsidR="00BD27E3" w:rsidRPr="007E0D4F">
        <w:rPr>
          <w:rFonts w:ascii="Calibri" w:hAnsi="Calibri"/>
          <w:spacing w:val="-4"/>
        </w:rPr>
        <w:t>opgenomen in de aanbesteding</w:t>
      </w:r>
      <w:r w:rsidRPr="007E0D4F">
        <w:rPr>
          <w:rFonts w:ascii="Calibri" w:hAnsi="Calibri"/>
          <w:spacing w:val="-4"/>
        </w:rPr>
        <w:t xml:space="preserve">. </w:t>
      </w:r>
      <w:r w:rsidR="004736A2" w:rsidRPr="007E0D4F">
        <w:rPr>
          <w:rFonts w:ascii="Calibri" w:hAnsi="Calibri"/>
        </w:rPr>
        <w:t>Het geoffreerde Social Return percentage</w:t>
      </w:r>
      <w:r w:rsidR="004736A2">
        <w:rPr>
          <w:rFonts w:ascii="Calibri" w:hAnsi="Calibri"/>
        </w:rPr>
        <w:t xml:space="preserve"> en Plan van Aanpak</w:t>
      </w:r>
      <w:r w:rsidR="004736A2" w:rsidRPr="007E0D4F">
        <w:rPr>
          <w:rFonts w:ascii="Calibri" w:hAnsi="Calibri"/>
        </w:rPr>
        <w:t xml:space="preserve"> is bepalend voor de minimale waarde van de Social Return verplichting.</w:t>
      </w:r>
      <w:r w:rsidR="004736A2" w:rsidRPr="007E0D4F">
        <w:rPr>
          <w:rFonts w:ascii="Calibri" w:hAnsi="Calibri" w:cs="Calibri"/>
          <w:color w:val="000000"/>
          <w:kern w:val="0"/>
        </w:rPr>
        <w:t xml:space="preserve"> </w:t>
      </w:r>
    </w:p>
    <w:p w14:paraId="1F4D3F9A" w14:textId="49F6FA32" w:rsidR="00FD0C03" w:rsidRPr="007E0D4F" w:rsidRDefault="00BD27E3" w:rsidP="003C4246">
      <w:pPr>
        <w:kinsoku w:val="0"/>
        <w:overflowPunct w:val="0"/>
        <w:ind w:right="144"/>
        <w:textAlignment w:val="baseline"/>
        <w:rPr>
          <w:rFonts w:ascii="Calibri" w:hAnsi="Calibri"/>
          <w:spacing w:val="-4"/>
        </w:rPr>
      </w:pPr>
      <w:r w:rsidRPr="007E0D4F">
        <w:rPr>
          <w:rFonts w:ascii="Calibri" w:hAnsi="Calibri"/>
          <w:spacing w:val="-4"/>
        </w:rPr>
        <w:br/>
        <w:t>Inschrijvers dienen</w:t>
      </w:r>
      <w:r w:rsidR="003C4246" w:rsidRPr="007E0D4F">
        <w:rPr>
          <w:rFonts w:ascii="Calibri" w:hAnsi="Calibri"/>
          <w:spacing w:val="-4"/>
        </w:rPr>
        <w:t xml:space="preserve"> bij inschrijving mee te leveren</w:t>
      </w:r>
      <w:r w:rsidR="00FD0C03" w:rsidRPr="007E0D4F">
        <w:rPr>
          <w:rFonts w:ascii="Calibri" w:hAnsi="Calibri"/>
          <w:spacing w:val="-4"/>
        </w:rPr>
        <w:t>:</w:t>
      </w:r>
    </w:p>
    <w:p w14:paraId="718DAA6B" w14:textId="08EF8217" w:rsidR="00FD0C03" w:rsidRPr="007E0D4F" w:rsidRDefault="00FD0C03" w:rsidP="00FD0C03">
      <w:pPr>
        <w:tabs>
          <w:tab w:val="left" w:pos="936"/>
        </w:tabs>
        <w:kinsoku w:val="0"/>
        <w:overflowPunct w:val="0"/>
        <w:ind w:left="144" w:right="144"/>
        <w:textAlignment w:val="baseline"/>
        <w:rPr>
          <w:rFonts w:ascii="Calibri" w:hAnsi="Calibri"/>
        </w:rPr>
      </w:pPr>
      <w:r w:rsidRPr="007E0D4F">
        <w:rPr>
          <w:rFonts w:ascii="Calibri" w:hAnsi="Calibri"/>
        </w:rPr>
        <w:t>-</w:t>
      </w:r>
      <w:r w:rsidR="003C4246" w:rsidRPr="007E0D4F">
        <w:rPr>
          <w:rFonts w:ascii="Calibri" w:hAnsi="Calibri"/>
        </w:rPr>
        <w:t xml:space="preserve"> </w:t>
      </w:r>
      <w:r w:rsidRPr="007E0D4F">
        <w:rPr>
          <w:rFonts w:ascii="Calibri" w:hAnsi="Calibri"/>
        </w:rPr>
        <w:t>een</w:t>
      </w:r>
      <w:r w:rsidR="0038189B">
        <w:rPr>
          <w:rFonts w:ascii="Calibri" w:hAnsi="Calibri"/>
        </w:rPr>
        <w:t xml:space="preserve"> </w:t>
      </w:r>
      <w:r w:rsidR="001864F9">
        <w:rPr>
          <w:rFonts w:ascii="Calibri" w:hAnsi="Calibri"/>
        </w:rPr>
        <w:t>Plan van Aanpak (</w:t>
      </w:r>
      <w:hyperlink r:id="rId12" w:history="1">
        <w:r w:rsidR="001864F9" w:rsidRPr="001864F9">
          <w:rPr>
            <w:color w:val="0000FF"/>
            <w:u w:val="single"/>
          </w:rPr>
          <w:t>Plan van aanpak – SROI Fryslân</w:t>
        </w:r>
      </w:hyperlink>
      <w:r w:rsidR="001864F9">
        <w:t>)</w:t>
      </w:r>
      <w:r w:rsidR="004D2F17">
        <w:rPr>
          <w:rFonts w:ascii="Calibri" w:hAnsi="Calibri"/>
        </w:rPr>
        <w:t xml:space="preserve"> </w:t>
      </w:r>
      <w:r w:rsidR="009A7B6E">
        <w:rPr>
          <w:rFonts w:ascii="Calibri" w:hAnsi="Calibri"/>
        </w:rPr>
        <w:t>w</w:t>
      </w:r>
      <w:r w:rsidRPr="007E0D4F">
        <w:rPr>
          <w:rFonts w:ascii="Calibri" w:hAnsi="Calibri"/>
        </w:rPr>
        <w:t>aa</w:t>
      </w:r>
      <w:r w:rsidR="003C4246" w:rsidRPr="007E0D4F">
        <w:rPr>
          <w:rFonts w:ascii="Calibri" w:hAnsi="Calibri"/>
        </w:rPr>
        <w:t>r</w:t>
      </w:r>
      <w:r w:rsidRPr="007E0D4F">
        <w:rPr>
          <w:rFonts w:ascii="Calibri" w:hAnsi="Calibri"/>
        </w:rPr>
        <w:t xml:space="preserve"> bij de beoordeling van de offertes punten aan toe worden gekend conform de beschrijving in het bestek, en/of</w:t>
      </w:r>
    </w:p>
    <w:p w14:paraId="62CFC2E8" w14:textId="2DCC3578" w:rsidR="00FD0C03" w:rsidRDefault="00FD0C03" w:rsidP="00FD0C03">
      <w:pPr>
        <w:tabs>
          <w:tab w:val="left" w:pos="936"/>
        </w:tabs>
        <w:kinsoku w:val="0"/>
        <w:overflowPunct w:val="0"/>
        <w:ind w:left="144" w:right="144"/>
        <w:textAlignment w:val="baseline"/>
        <w:rPr>
          <w:rFonts w:ascii="Calibri" w:hAnsi="Calibri"/>
        </w:rPr>
      </w:pPr>
      <w:r w:rsidRPr="007E0D4F">
        <w:rPr>
          <w:rFonts w:ascii="Calibri" w:hAnsi="Calibri"/>
        </w:rPr>
        <w:t>-</w:t>
      </w:r>
      <w:r w:rsidR="003C4246" w:rsidRPr="007E0D4F">
        <w:rPr>
          <w:rFonts w:ascii="Calibri" w:hAnsi="Calibri"/>
        </w:rPr>
        <w:t xml:space="preserve"> </w:t>
      </w:r>
      <w:r w:rsidRPr="007E0D4F">
        <w:rPr>
          <w:rFonts w:ascii="Calibri" w:hAnsi="Calibri"/>
        </w:rPr>
        <w:t>een percentage in te vullen Social Return (hoger dan 2%</w:t>
      </w:r>
      <w:r w:rsidR="003C4246" w:rsidRPr="007E0D4F">
        <w:rPr>
          <w:rFonts w:ascii="Calibri" w:hAnsi="Calibri"/>
        </w:rPr>
        <w:t>)</w:t>
      </w:r>
      <w:r w:rsidRPr="007E0D4F">
        <w:rPr>
          <w:rFonts w:ascii="Calibri" w:hAnsi="Calibri"/>
        </w:rPr>
        <w:t xml:space="preserve"> </w:t>
      </w:r>
    </w:p>
    <w:p w14:paraId="7CAFF922" w14:textId="77777777" w:rsidR="000F187E" w:rsidRDefault="000F187E" w:rsidP="000F187E">
      <w:pPr>
        <w:tabs>
          <w:tab w:val="left" w:pos="936"/>
        </w:tabs>
        <w:kinsoku w:val="0"/>
        <w:overflowPunct w:val="0"/>
        <w:ind w:right="144"/>
        <w:textAlignment w:val="baseline"/>
        <w:rPr>
          <w:rFonts w:ascii="Calibri" w:hAnsi="Calibri"/>
        </w:rPr>
      </w:pPr>
    </w:p>
    <w:p w14:paraId="3F27D1D4" w14:textId="382313E0" w:rsidR="000F187E" w:rsidRDefault="000F187E" w:rsidP="000F187E">
      <w:pPr>
        <w:pStyle w:val="Default"/>
        <w:rPr>
          <w:rFonts w:ascii="Calibri" w:hAnsi="Calibri" w:cs="Calibri"/>
          <w:sz w:val="22"/>
          <w:szCs w:val="22"/>
        </w:rPr>
      </w:pPr>
      <w:r>
        <w:rPr>
          <w:rFonts w:ascii="Calibri" w:hAnsi="Calibri" w:cs="Calibri"/>
          <w:sz w:val="22"/>
          <w:szCs w:val="22"/>
        </w:rPr>
        <w:t>Het P</w:t>
      </w:r>
      <w:r w:rsidR="00697D81">
        <w:rPr>
          <w:rFonts w:ascii="Calibri" w:hAnsi="Calibri" w:cs="Calibri"/>
          <w:sz w:val="22"/>
          <w:szCs w:val="22"/>
        </w:rPr>
        <w:t>lan van Aanpak</w:t>
      </w:r>
      <w:r>
        <w:rPr>
          <w:rFonts w:ascii="Calibri" w:hAnsi="Calibri" w:cs="Calibri"/>
          <w:sz w:val="22"/>
          <w:szCs w:val="22"/>
        </w:rPr>
        <w:t xml:space="preserve"> dient geheel anoniem zonder namen, bedrijfslogo’s of andere herkenbaarheidsonderdelen te worden aangeleverd als één document en mag, maximaal 1 pagina in A4- formaat bevatten (minimale lettergrootte Arial 10pnt). </w:t>
      </w:r>
    </w:p>
    <w:p w14:paraId="2862E15D" w14:textId="77777777" w:rsidR="003C4246" w:rsidRPr="007E0D4F" w:rsidRDefault="003C4246" w:rsidP="00FD0C03">
      <w:pPr>
        <w:tabs>
          <w:tab w:val="left" w:pos="936"/>
        </w:tabs>
        <w:kinsoku w:val="0"/>
        <w:overflowPunct w:val="0"/>
        <w:ind w:left="144" w:right="144"/>
        <w:textAlignment w:val="baseline"/>
        <w:rPr>
          <w:rFonts w:ascii="Calibri" w:hAnsi="Calibri"/>
        </w:rPr>
      </w:pPr>
    </w:p>
    <w:p w14:paraId="725199B9" w14:textId="6B8E414A" w:rsidR="007E0D4F" w:rsidRDefault="007E0D4F" w:rsidP="007E0D4F">
      <w:pPr>
        <w:jc w:val="both"/>
        <w:rPr>
          <w:rFonts w:ascii="Calibri" w:hAnsi="Calibri" w:cs="Calibri"/>
          <w:color w:val="000000"/>
          <w:kern w:val="0"/>
        </w:rPr>
      </w:pPr>
      <w:r w:rsidRPr="00863425">
        <w:rPr>
          <w:rFonts w:ascii="Calibri" w:hAnsi="Calibri" w:cs="Calibri"/>
          <w:color w:val="000000"/>
          <w:kern w:val="0"/>
        </w:rPr>
        <w:t xml:space="preserve">De volledige Social Return </w:t>
      </w:r>
      <w:r w:rsidRPr="004736A2">
        <w:rPr>
          <w:rFonts w:ascii="Calibri" w:hAnsi="Calibri" w:cs="Calibri"/>
          <w:color w:val="000000"/>
          <w:kern w:val="0"/>
        </w:rPr>
        <w:t xml:space="preserve">paragraaf </w:t>
      </w:r>
      <w:r>
        <w:rPr>
          <w:rFonts w:ascii="Calibri" w:hAnsi="Calibri" w:cs="Calibri"/>
          <w:color w:val="000000"/>
          <w:kern w:val="0"/>
        </w:rPr>
        <w:t xml:space="preserve">en </w:t>
      </w:r>
      <w:r w:rsidR="004736A2">
        <w:rPr>
          <w:rFonts w:ascii="Calibri" w:hAnsi="Calibri" w:cs="Calibri"/>
          <w:color w:val="000000"/>
          <w:kern w:val="0"/>
        </w:rPr>
        <w:t>U</w:t>
      </w:r>
      <w:r>
        <w:rPr>
          <w:rFonts w:ascii="Calibri" w:hAnsi="Calibri" w:cs="Calibri"/>
          <w:color w:val="000000"/>
          <w:kern w:val="0"/>
        </w:rPr>
        <w:t xml:space="preserve">itvoeringsvoorwaarden Social Return </w:t>
      </w:r>
      <w:r w:rsidRPr="004736A2">
        <w:rPr>
          <w:rFonts w:ascii="Calibri" w:hAnsi="Calibri" w:cs="Calibri"/>
          <w:color w:val="000000"/>
          <w:kern w:val="0"/>
        </w:rPr>
        <w:t xml:space="preserve">van </w:t>
      </w:r>
      <w:r w:rsidRPr="00863425">
        <w:rPr>
          <w:rFonts w:ascii="Calibri" w:hAnsi="Calibri" w:cs="Calibri"/>
          <w:color w:val="000000"/>
          <w:kern w:val="0"/>
        </w:rPr>
        <w:t>toepassing op deze opdracht is te raadplegen via</w:t>
      </w:r>
      <w:r w:rsidR="0038189B">
        <w:rPr>
          <w:rFonts w:ascii="Calibri" w:hAnsi="Calibri" w:cs="Calibri"/>
          <w:color w:val="000000"/>
          <w:kern w:val="0"/>
        </w:rPr>
        <w:t xml:space="preserve"> </w:t>
      </w:r>
      <w:hyperlink r:id="rId13" w:history="1">
        <w:r w:rsidR="0038189B" w:rsidRPr="0038189B">
          <w:rPr>
            <w:color w:val="0000FF"/>
            <w:u w:val="single"/>
          </w:rPr>
          <w:t>Uitvoeringsvoorwaarden – SROI Fryslân</w:t>
        </w:r>
      </w:hyperlink>
      <w:r w:rsidR="0038189B">
        <w:t>.</w:t>
      </w:r>
      <w:r w:rsidR="00630A06">
        <w:rPr>
          <w:rFonts w:ascii="Calibri" w:hAnsi="Calibri" w:cs="Calibri"/>
          <w:color w:val="000000"/>
          <w:kern w:val="0"/>
        </w:rPr>
        <w:t xml:space="preserve"> </w:t>
      </w:r>
      <w:r w:rsidRPr="00863425">
        <w:rPr>
          <w:rFonts w:ascii="Calibri" w:hAnsi="Calibri" w:cs="Calibri"/>
          <w:color w:val="000000"/>
          <w:kern w:val="0"/>
        </w:rPr>
        <w:t>Het rapporteren van de Social Return activiteiten dient te geschieden via het rapportagesysteem van het Coördinatiepunt SROI Fryslân, welke beschikbaar wordt gesteld door Opdrachtgever.</w:t>
      </w:r>
    </w:p>
    <w:p w14:paraId="3FC62507" w14:textId="77777777" w:rsidR="00B23924" w:rsidRDefault="00B23924" w:rsidP="00F6780E">
      <w:pPr>
        <w:jc w:val="both"/>
        <w:rPr>
          <w:rFonts w:ascii="Calibri" w:hAnsi="Calibri" w:cs="Calibri"/>
          <w:color w:val="000000"/>
          <w:kern w:val="0"/>
        </w:rPr>
      </w:pPr>
    </w:p>
    <w:p w14:paraId="35D22E83" w14:textId="77777777" w:rsidR="00697D81" w:rsidRPr="00863425" w:rsidRDefault="00697D81" w:rsidP="00F6780E">
      <w:pPr>
        <w:jc w:val="both"/>
        <w:rPr>
          <w:rFonts w:ascii="Calibri" w:hAnsi="Calibri" w:cs="Calibri"/>
          <w:color w:val="000000"/>
          <w:kern w:val="0"/>
        </w:rPr>
      </w:pPr>
    </w:p>
    <w:p w14:paraId="1247BB9B" w14:textId="29555834" w:rsidR="00FE53C0" w:rsidRPr="00AB6D05" w:rsidRDefault="00AB6D05" w:rsidP="00454E8D">
      <w:pPr>
        <w:pStyle w:val="Default"/>
        <w:rPr>
          <w:rFonts w:ascii="Calibri" w:hAnsi="Calibri" w:cs="Calibri"/>
          <w:b/>
          <w:bCs/>
          <w:color w:val="FF0000"/>
          <w:sz w:val="22"/>
          <w:szCs w:val="22"/>
        </w:rPr>
      </w:pPr>
      <w:r w:rsidRPr="00AB6D05">
        <w:rPr>
          <w:rFonts w:ascii="Calibri" w:hAnsi="Calibri" w:cs="Calibri"/>
          <w:b/>
          <w:bCs/>
          <w:color w:val="FF0000"/>
          <w:sz w:val="22"/>
          <w:szCs w:val="22"/>
        </w:rPr>
        <w:t>Specifieke bestekteksten</w:t>
      </w:r>
    </w:p>
    <w:p w14:paraId="0C8DEA27" w14:textId="694DB4D0" w:rsidR="000B6EBA" w:rsidRDefault="00AB6D05" w:rsidP="00454E8D">
      <w:pPr>
        <w:pStyle w:val="Default"/>
        <w:rPr>
          <w:rFonts w:ascii="Calibri" w:hAnsi="Calibri" w:cs="Calibri"/>
          <w:sz w:val="22"/>
          <w:szCs w:val="22"/>
        </w:rPr>
      </w:pPr>
      <w:r w:rsidRPr="00AB6D05">
        <w:rPr>
          <w:rFonts w:ascii="Calibri" w:hAnsi="Calibri" w:cs="Calibri"/>
          <w:b/>
          <w:bCs/>
          <w:sz w:val="22"/>
          <w:szCs w:val="22"/>
        </w:rPr>
        <w:t>Inspanningsverplichting</w:t>
      </w:r>
      <w:r>
        <w:rPr>
          <w:rFonts w:ascii="Calibri" w:hAnsi="Calibri" w:cs="Calibri"/>
          <w:sz w:val="22"/>
          <w:szCs w:val="22"/>
        </w:rPr>
        <w:t xml:space="preserve">: </w:t>
      </w:r>
    </w:p>
    <w:p w14:paraId="4DD21841" w14:textId="28EDA843" w:rsidR="00AB6D05" w:rsidRDefault="00AB6D05" w:rsidP="00454E8D">
      <w:pPr>
        <w:pStyle w:val="Default"/>
        <w:rPr>
          <w:rFonts w:ascii="Calibri" w:hAnsi="Calibri" w:cs="Calibri"/>
          <w:sz w:val="22"/>
          <w:szCs w:val="22"/>
        </w:rPr>
      </w:pPr>
      <w:r>
        <w:rPr>
          <w:rFonts w:ascii="Calibri" w:hAnsi="Calibri" w:cs="Calibri"/>
          <w:sz w:val="22"/>
          <w:szCs w:val="22"/>
        </w:rPr>
        <w:t>In afwijking van het Inkoopbeleid van (Naam Opdrachtgever) aangaande Social Return kiest Opdrachtgever ervoor binnen deze aanbesteding in plaats van een resultaatverplichting, een inspanningsverplichting bij Opdrachtnemer neer te leggen. Van Opdrachtnemer wordt verwacht dat zij een zichtbare inspanning doen (beschreven in een Plan van Aanpak) ten aanzien van de invulling van Social Return. Een inspanning die vanaf ingangsdatum contract, in samenspraak met de betrokken Adviseur SR en Opdrachtnemer wordt vormgegeven en gemonitord.</w:t>
      </w:r>
    </w:p>
    <w:p w14:paraId="19A7EE15" w14:textId="77777777" w:rsidR="00AB6D05" w:rsidRDefault="00AB6D05" w:rsidP="00454E8D">
      <w:pPr>
        <w:pStyle w:val="Default"/>
        <w:rPr>
          <w:rFonts w:ascii="Calibri" w:hAnsi="Calibri" w:cs="Calibri"/>
          <w:sz w:val="22"/>
          <w:szCs w:val="22"/>
        </w:rPr>
      </w:pPr>
    </w:p>
    <w:p w14:paraId="476A10E8" w14:textId="187572EA" w:rsidR="00AB6D05" w:rsidRDefault="00AB6D05" w:rsidP="00454E8D">
      <w:pPr>
        <w:pStyle w:val="Default"/>
        <w:rPr>
          <w:rFonts w:ascii="Calibri" w:hAnsi="Calibri" w:cs="Calibri"/>
          <w:sz w:val="22"/>
          <w:szCs w:val="22"/>
        </w:rPr>
      </w:pPr>
      <w:r w:rsidRPr="00AB6D05">
        <w:rPr>
          <w:rFonts w:ascii="Calibri" w:hAnsi="Calibri" w:cs="Calibri"/>
          <w:b/>
          <w:bCs/>
          <w:sz w:val="22"/>
          <w:szCs w:val="22"/>
        </w:rPr>
        <w:t>Maatwerk</w:t>
      </w:r>
      <w:r>
        <w:rPr>
          <w:rFonts w:ascii="Calibri" w:hAnsi="Calibri" w:cs="Calibri"/>
          <w:sz w:val="22"/>
          <w:szCs w:val="22"/>
        </w:rPr>
        <w:t>:</w:t>
      </w:r>
    </w:p>
    <w:p w14:paraId="20830705" w14:textId="4F0811A5" w:rsidR="00AB6D05" w:rsidRDefault="00AB6D05" w:rsidP="00454E8D">
      <w:pPr>
        <w:pStyle w:val="Default"/>
        <w:rPr>
          <w:rFonts w:ascii="Calibri" w:hAnsi="Calibri" w:cs="Calibri"/>
          <w:sz w:val="22"/>
          <w:szCs w:val="22"/>
        </w:rPr>
      </w:pPr>
      <w:r>
        <w:rPr>
          <w:rFonts w:ascii="Calibri" w:hAnsi="Calibri" w:cs="Calibri"/>
          <w:sz w:val="22"/>
          <w:szCs w:val="22"/>
        </w:rPr>
        <w:t xml:space="preserve">Voor deze opdracht is gekozen voor maatwerk. Denk daarbij aan het beschikbaar stellen van refurbished hardware aan minima of het samenwerken met bijvoorbeeld </w:t>
      </w:r>
      <w:r w:rsidRPr="00B41A85">
        <w:rPr>
          <w:rFonts w:ascii="Calibri" w:hAnsi="Calibri" w:cs="Calibri"/>
          <w:sz w:val="22"/>
          <w:szCs w:val="22"/>
          <w:highlight w:val="yellow"/>
        </w:rPr>
        <w:t>……………, ……………..</w:t>
      </w:r>
      <w:r>
        <w:rPr>
          <w:rFonts w:ascii="Calibri" w:hAnsi="Calibri" w:cs="Calibri"/>
          <w:sz w:val="22"/>
          <w:szCs w:val="22"/>
        </w:rPr>
        <w:t xml:space="preserve"> </w:t>
      </w:r>
      <w:r w:rsidRPr="00B41A85">
        <w:rPr>
          <w:rFonts w:ascii="Calibri" w:hAnsi="Calibri" w:cs="Calibri"/>
          <w:sz w:val="22"/>
          <w:szCs w:val="22"/>
          <w:highlight w:val="yellow"/>
        </w:rPr>
        <w:t xml:space="preserve">en/of ………….. </w:t>
      </w:r>
      <w:r w:rsidRPr="00B41A85">
        <w:rPr>
          <w:rFonts w:ascii="Calibri" w:hAnsi="Calibri" w:cs="Calibri"/>
          <w:sz w:val="22"/>
          <w:szCs w:val="22"/>
        </w:rPr>
        <w:t>Daardoor</w:t>
      </w:r>
      <w:r>
        <w:rPr>
          <w:rFonts w:ascii="Calibri" w:hAnsi="Calibri" w:cs="Calibri"/>
          <w:sz w:val="22"/>
          <w:szCs w:val="22"/>
        </w:rPr>
        <w:t xml:space="preserve"> leggen wij voor Social Return geen resultaatverplichting maar een inspanningsverplichting bij Opdrachtnemer. Van Opdrachtnemer verwachten wij een aantoonbare inspanning om invulling te geven aan Social Return. Wij streven ernaar dat Opdrachtnemer 2% van de opdrachtwaarde voor Social Return inzet. In samenspraak met de betrokken Adviseur SR wordt bepaald hoe hier invulling aan wordt gegeven.</w:t>
      </w:r>
    </w:p>
    <w:p w14:paraId="7B0D2D77" w14:textId="77777777" w:rsidR="00AB6D05" w:rsidRDefault="00AB6D05" w:rsidP="00454E8D">
      <w:pPr>
        <w:pStyle w:val="Default"/>
        <w:rPr>
          <w:rFonts w:ascii="Calibri" w:hAnsi="Calibri" w:cs="Calibri"/>
          <w:sz w:val="22"/>
          <w:szCs w:val="22"/>
        </w:rPr>
      </w:pPr>
    </w:p>
    <w:p w14:paraId="5CE80034" w14:textId="022BC7FF" w:rsidR="00AB6D05" w:rsidRPr="008F74FF" w:rsidRDefault="00EB6B84" w:rsidP="00454E8D">
      <w:pPr>
        <w:pStyle w:val="Default"/>
        <w:rPr>
          <w:rFonts w:ascii="Calibri" w:hAnsi="Calibri" w:cs="Calibri"/>
          <w:b/>
          <w:bCs/>
          <w:sz w:val="22"/>
          <w:szCs w:val="22"/>
        </w:rPr>
      </w:pPr>
      <w:r>
        <w:rPr>
          <w:rFonts w:ascii="Calibri" w:hAnsi="Calibri" w:cs="Calibri"/>
          <w:b/>
          <w:bCs/>
          <w:sz w:val="22"/>
          <w:szCs w:val="22"/>
        </w:rPr>
        <w:t>Sturing richting regionaal opleidingstraject/</w:t>
      </w:r>
      <w:r w:rsidR="008F74FF" w:rsidRPr="008F74FF">
        <w:rPr>
          <w:rFonts w:ascii="Calibri" w:hAnsi="Calibri" w:cs="Calibri"/>
          <w:b/>
          <w:bCs/>
          <w:sz w:val="22"/>
          <w:szCs w:val="22"/>
        </w:rPr>
        <w:t>Social Impact</w:t>
      </w:r>
    </w:p>
    <w:p w14:paraId="4C7419A6" w14:textId="77777777" w:rsidR="00AB6D05" w:rsidRDefault="00AB6D05" w:rsidP="00AB6D05">
      <w:pPr>
        <w:pStyle w:val="Default"/>
        <w:rPr>
          <w:sz w:val="22"/>
          <w:szCs w:val="22"/>
        </w:rPr>
      </w:pPr>
      <w:r>
        <w:rPr>
          <w:rFonts w:ascii="Calibri" w:hAnsi="Calibri" w:cs="Calibri"/>
          <w:sz w:val="22"/>
          <w:szCs w:val="22"/>
        </w:rPr>
        <w:t>In de huidige arbeidsmarkt is het invullen van Social Return door middel van werknemers een grote uitdaging. De (</w:t>
      </w:r>
      <w:r w:rsidRPr="008F74FF">
        <w:rPr>
          <w:rFonts w:ascii="Calibri" w:hAnsi="Calibri" w:cs="Calibri"/>
          <w:sz w:val="22"/>
          <w:szCs w:val="22"/>
          <w:highlight w:val="yellow"/>
        </w:rPr>
        <w:t>Naam Opdrachtgever)</w:t>
      </w:r>
      <w:r>
        <w:rPr>
          <w:rFonts w:ascii="Calibri" w:hAnsi="Calibri" w:cs="Calibri"/>
          <w:sz w:val="22"/>
          <w:szCs w:val="22"/>
        </w:rPr>
        <w:t xml:space="preserve"> probeert Opdrachtnemers dan ook steeds meer uit te dagen om Social Return op een andere manier in te vullen: bijvoorbeeld door het maken van Social Impact en het samenwerken met de Sociale ondernemingen die onze regio kent. </w:t>
      </w:r>
    </w:p>
    <w:p w14:paraId="3E13DBA9" w14:textId="77777777" w:rsidR="00EB6B84" w:rsidRDefault="00AB6D05" w:rsidP="00AB6D05">
      <w:pPr>
        <w:pStyle w:val="Default"/>
        <w:rPr>
          <w:rFonts w:ascii="Calibri" w:hAnsi="Calibri" w:cs="Calibri"/>
          <w:sz w:val="22"/>
          <w:szCs w:val="22"/>
        </w:rPr>
      </w:pPr>
      <w:r>
        <w:rPr>
          <w:rFonts w:ascii="Calibri" w:hAnsi="Calibri" w:cs="Calibri"/>
          <w:sz w:val="22"/>
          <w:szCs w:val="22"/>
        </w:rPr>
        <w:t xml:space="preserve">In deze aanbesteding streven we naar een samenwerking met het onderwijs. Om goed inzetbaar te worden en te blijven op de arbeidsmarkt, is het belangrijk dat mensen zich (blijven) ontwikkelen. Dat is nog niet voor iedereen vanzelfsprekend. In deze aanbesteding zien wij mogelijkheden in samenwerking met een </w:t>
      </w:r>
      <w:r w:rsidR="008F74FF">
        <w:rPr>
          <w:rFonts w:ascii="Calibri" w:hAnsi="Calibri" w:cs="Calibri"/>
          <w:sz w:val="22"/>
          <w:szCs w:val="22"/>
        </w:rPr>
        <w:t>r</w:t>
      </w:r>
      <w:r>
        <w:rPr>
          <w:rFonts w:ascii="Calibri" w:hAnsi="Calibri" w:cs="Calibri"/>
          <w:sz w:val="22"/>
          <w:szCs w:val="22"/>
        </w:rPr>
        <w:t xml:space="preserve">egionaal </w:t>
      </w:r>
      <w:r w:rsidR="008F74FF">
        <w:rPr>
          <w:rFonts w:ascii="Calibri" w:hAnsi="Calibri" w:cs="Calibri"/>
          <w:sz w:val="22"/>
          <w:szCs w:val="22"/>
        </w:rPr>
        <w:t>o</w:t>
      </w:r>
      <w:r>
        <w:rPr>
          <w:rFonts w:ascii="Calibri" w:hAnsi="Calibri" w:cs="Calibri"/>
          <w:sz w:val="22"/>
          <w:szCs w:val="22"/>
        </w:rPr>
        <w:t xml:space="preserve">pleidingsinstituut om een voorschakeltraject op te zetten voor een opleiding tot </w:t>
      </w:r>
      <w:r w:rsidRPr="00EB6B84">
        <w:rPr>
          <w:rFonts w:ascii="Calibri" w:hAnsi="Calibri" w:cs="Calibri"/>
          <w:sz w:val="22"/>
          <w:szCs w:val="22"/>
          <w:highlight w:val="yellow"/>
        </w:rPr>
        <w:t>……………………………..</w:t>
      </w:r>
      <w:r>
        <w:rPr>
          <w:rFonts w:ascii="Calibri" w:hAnsi="Calibri" w:cs="Calibri"/>
          <w:sz w:val="22"/>
          <w:szCs w:val="22"/>
        </w:rPr>
        <w:t xml:space="preserve"> </w:t>
      </w:r>
    </w:p>
    <w:p w14:paraId="03125E1B" w14:textId="77777777" w:rsidR="00EB6B84" w:rsidRDefault="00EB6B84" w:rsidP="00AB6D05">
      <w:pPr>
        <w:pStyle w:val="Default"/>
        <w:rPr>
          <w:rFonts w:ascii="Calibri" w:hAnsi="Calibri" w:cs="Calibri"/>
          <w:sz w:val="22"/>
          <w:szCs w:val="22"/>
        </w:rPr>
      </w:pPr>
    </w:p>
    <w:p w14:paraId="1D08DAE9" w14:textId="6A1231E5" w:rsidR="00AB6D05" w:rsidRDefault="00AB6D05" w:rsidP="00AB6D05">
      <w:pPr>
        <w:pStyle w:val="Default"/>
        <w:rPr>
          <w:rFonts w:ascii="Calibri" w:hAnsi="Calibri" w:cs="Calibri"/>
          <w:sz w:val="22"/>
          <w:szCs w:val="22"/>
        </w:rPr>
      </w:pPr>
      <w:r>
        <w:rPr>
          <w:rFonts w:ascii="Calibri" w:hAnsi="Calibri" w:cs="Calibri"/>
          <w:sz w:val="22"/>
          <w:szCs w:val="22"/>
        </w:rPr>
        <w:t>Beschrijf SMART in een Plan van Aanpak (PvA) op welke manier u als potentiële Opdrachtnemer mogelijkheden ziet in de samenwerking met het opleidingsinstituut en haar leerlingen. Wat zou uw inzet kunnen zijn en hoeveel ruimte ziet u om leerlingen een plek te bieden en te begeleiden. Daarbij zien we graag welke waarde u hieraan koppelt via de bouwblokken en de maatwerk activiteiten uit Uitvoering Social Return</w:t>
      </w:r>
      <w:r w:rsidR="00C101E6">
        <w:rPr>
          <w:rFonts w:ascii="Calibri" w:hAnsi="Calibri" w:cs="Calibri"/>
          <w:sz w:val="22"/>
          <w:szCs w:val="22"/>
        </w:rPr>
        <w:t xml:space="preserve"> (</w:t>
      </w:r>
      <w:hyperlink r:id="rId14" w:history="1">
        <w:r w:rsidR="00C101E6" w:rsidRPr="00C101E6">
          <w:rPr>
            <w:rFonts w:asciiTheme="minorHAnsi" w:hAnsiTheme="minorHAnsi" w:cstheme="minorHAnsi"/>
            <w:color w:val="0000FF"/>
            <w:sz w:val="22"/>
            <w:szCs w:val="22"/>
            <w:u w:val="single"/>
          </w:rPr>
          <w:t>Uitvoeringsvoorwaarden – SROI Fryslân</w:t>
        </w:r>
      </w:hyperlink>
      <w:r w:rsidR="00C101E6">
        <w:rPr>
          <w:rFonts w:asciiTheme="minorHAnsi" w:hAnsiTheme="minorHAnsi" w:cstheme="minorHAnsi"/>
          <w:sz w:val="22"/>
          <w:szCs w:val="22"/>
        </w:rPr>
        <w:t>)</w:t>
      </w:r>
      <w:r w:rsidR="00C101E6">
        <w:rPr>
          <w:rFonts w:ascii="Calibri" w:hAnsi="Calibri" w:cs="Calibri"/>
          <w:sz w:val="22"/>
          <w:szCs w:val="22"/>
        </w:rPr>
        <w:t>.</w:t>
      </w:r>
    </w:p>
    <w:p w14:paraId="77C2DBCE" w14:textId="77777777" w:rsidR="00AB6D05" w:rsidRDefault="00AB6D05" w:rsidP="00AB6D05">
      <w:pPr>
        <w:pStyle w:val="Default"/>
        <w:rPr>
          <w:sz w:val="22"/>
          <w:szCs w:val="22"/>
        </w:rPr>
      </w:pPr>
    </w:p>
    <w:p w14:paraId="4B00598E" w14:textId="71C1709A" w:rsidR="00DA0896" w:rsidRDefault="00AB6D05" w:rsidP="00B560B9">
      <w:pPr>
        <w:pStyle w:val="Default"/>
        <w:rPr>
          <w:rFonts w:ascii="Calibri" w:hAnsi="Calibri" w:cs="Calibri"/>
          <w:sz w:val="22"/>
          <w:szCs w:val="22"/>
        </w:rPr>
      </w:pPr>
      <w:r>
        <w:rPr>
          <w:rFonts w:ascii="Calibri" w:hAnsi="Calibri" w:cs="Calibri"/>
          <w:sz w:val="22"/>
          <w:szCs w:val="22"/>
        </w:rPr>
        <w:t xml:space="preserve">Het PvA dient geheel anoniem zonder namen, bedrijfslogo’s of andere herkenbaarheidsonderdelen te worden aangeleverd als één document en mag, maximaal 1 pagina in A4- formaat bevatten (minimale lettergrootte Arial 10pnt). </w:t>
      </w:r>
    </w:p>
    <w:p w14:paraId="703CEACD" w14:textId="77777777" w:rsidR="000C5385" w:rsidRDefault="000C5385" w:rsidP="00B560B9">
      <w:pPr>
        <w:pStyle w:val="Default"/>
        <w:rPr>
          <w:rFonts w:ascii="Calibri" w:hAnsi="Calibri" w:cs="Calibri"/>
          <w:sz w:val="22"/>
          <w:szCs w:val="22"/>
        </w:rPr>
      </w:pPr>
    </w:p>
    <w:p w14:paraId="1C4464F1" w14:textId="39E00C20" w:rsidR="00B560B9" w:rsidRPr="000661D3" w:rsidRDefault="000661D3" w:rsidP="00B560B9">
      <w:pPr>
        <w:pStyle w:val="Default"/>
        <w:rPr>
          <w:rFonts w:ascii="Calibri" w:hAnsi="Calibri" w:cs="Calibri"/>
          <w:b/>
          <w:bCs/>
          <w:sz w:val="22"/>
          <w:szCs w:val="22"/>
        </w:rPr>
      </w:pPr>
      <w:r>
        <w:rPr>
          <w:rFonts w:ascii="Calibri" w:hAnsi="Calibri" w:cs="Calibri"/>
          <w:b/>
          <w:bCs/>
          <w:sz w:val="22"/>
          <w:szCs w:val="22"/>
        </w:rPr>
        <w:t>Gunning op basis van speerpunten</w:t>
      </w:r>
    </w:p>
    <w:p w14:paraId="56D13C7C" w14:textId="01322CE8" w:rsidR="00763D87" w:rsidRDefault="00C74C56" w:rsidP="00763D87">
      <w:pPr>
        <w:pStyle w:val="Default"/>
        <w:rPr>
          <w:rFonts w:ascii="Calibri" w:hAnsi="Calibri" w:cs="Calibri"/>
          <w:sz w:val="22"/>
          <w:szCs w:val="22"/>
        </w:rPr>
      </w:pPr>
      <w:r w:rsidRPr="00C74C56">
        <w:rPr>
          <w:rFonts w:ascii="Calibri" w:hAnsi="Calibri" w:cs="Calibri"/>
          <w:sz w:val="22"/>
          <w:szCs w:val="22"/>
        </w:rPr>
        <w:t xml:space="preserve">Opdrachtgever hecht waarde aan maatschappelijk verantwoord ondernemen en Social Return is onderdeel van het duurzame inkoopbeleid. In dat kader dient er aandacht te zijn voor onderstaande vier speerpunten. Daarom vraagt Opdrachtgever op basis van geraamde opdrachtwaarde een vernieuwende en verrassende manier inhoud te geven aan onderstaande speerpunten als aanvulling op en buiten de eigen corebusiness van Opdrachtnemer om. </w:t>
      </w:r>
      <w:r w:rsidR="00763D87" w:rsidRPr="00C74C56">
        <w:rPr>
          <w:rFonts w:ascii="Calibri" w:hAnsi="Calibri" w:cs="Calibri"/>
          <w:sz w:val="22"/>
          <w:szCs w:val="22"/>
        </w:rPr>
        <w:t xml:space="preserve">Opdrachtnemer moet bij de uitvoering van de opdracht in ieder geval </w:t>
      </w:r>
      <w:r w:rsidR="00763D87" w:rsidRPr="006E7113">
        <w:rPr>
          <w:rFonts w:ascii="Calibri" w:hAnsi="Calibri" w:cs="Calibri"/>
          <w:sz w:val="22"/>
          <w:szCs w:val="22"/>
          <w:highlight w:val="yellow"/>
        </w:rPr>
        <w:t>..</w:t>
      </w:r>
      <w:r w:rsidR="00763D87" w:rsidRPr="00C74C56">
        <w:rPr>
          <w:rFonts w:ascii="Calibri" w:hAnsi="Calibri" w:cs="Calibri"/>
          <w:sz w:val="22"/>
          <w:szCs w:val="22"/>
        </w:rPr>
        <w:t>% van de</w:t>
      </w:r>
      <w:r w:rsidR="00F41FEF" w:rsidRPr="00F41FEF">
        <w:rPr>
          <w:rFonts w:ascii="Calibri" w:hAnsi="Calibri" w:cs="Calibri"/>
          <w:sz w:val="22"/>
          <w:szCs w:val="22"/>
        </w:rPr>
        <w:t xml:space="preserve"> </w:t>
      </w:r>
      <w:r w:rsidR="00F41FEF" w:rsidRPr="00C74C56">
        <w:rPr>
          <w:rFonts w:ascii="Calibri" w:hAnsi="Calibri" w:cs="Calibri"/>
          <w:sz w:val="22"/>
          <w:szCs w:val="22"/>
        </w:rPr>
        <w:t>geraamde</w:t>
      </w:r>
      <w:r w:rsidR="00763D87" w:rsidRPr="00C74C56">
        <w:rPr>
          <w:rFonts w:ascii="Calibri" w:hAnsi="Calibri" w:cs="Calibri"/>
          <w:sz w:val="22"/>
          <w:szCs w:val="22"/>
        </w:rPr>
        <w:t xml:space="preserve"> opdrachtwaarde exclusief BTW inzetten voor Social Return. </w:t>
      </w:r>
    </w:p>
    <w:p w14:paraId="74A92A58" w14:textId="77777777" w:rsidR="0015361B" w:rsidRDefault="0015361B" w:rsidP="00454E8D">
      <w:pPr>
        <w:pStyle w:val="Default"/>
        <w:rPr>
          <w:rFonts w:ascii="Calibri" w:hAnsi="Calibri" w:cs="Calibri"/>
          <w:sz w:val="22"/>
          <w:szCs w:val="22"/>
        </w:rPr>
      </w:pPr>
    </w:p>
    <w:p w14:paraId="05E025F2" w14:textId="77777777" w:rsidR="00C74C56" w:rsidRDefault="00C74C56" w:rsidP="00454E8D">
      <w:pPr>
        <w:pStyle w:val="Default"/>
        <w:rPr>
          <w:rFonts w:ascii="Calibri" w:hAnsi="Calibri" w:cs="Calibri"/>
          <w:sz w:val="22"/>
          <w:szCs w:val="22"/>
        </w:rPr>
      </w:pPr>
      <w:r w:rsidRPr="00C74C56">
        <w:rPr>
          <w:rFonts w:ascii="Calibri" w:hAnsi="Calibri" w:cs="Calibri"/>
          <w:sz w:val="22"/>
          <w:szCs w:val="22"/>
        </w:rPr>
        <w:t xml:space="preserve">De vier speerpunten zijn: </w:t>
      </w:r>
    </w:p>
    <w:p w14:paraId="0AF66DBB" w14:textId="77777777" w:rsidR="00C74C56" w:rsidRDefault="00C74C56" w:rsidP="00454E8D">
      <w:pPr>
        <w:pStyle w:val="Default"/>
        <w:rPr>
          <w:rFonts w:ascii="Calibri" w:hAnsi="Calibri" w:cs="Calibri"/>
          <w:sz w:val="22"/>
          <w:szCs w:val="22"/>
        </w:rPr>
      </w:pPr>
      <w:r w:rsidRPr="00C74C56">
        <w:rPr>
          <w:rFonts w:ascii="Calibri" w:hAnsi="Calibri" w:cs="Calibri"/>
          <w:sz w:val="22"/>
          <w:szCs w:val="22"/>
        </w:rPr>
        <w:t xml:space="preserve">• Arbeidsparticipatie   </w:t>
      </w:r>
    </w:p>
    <w:p w14:paraId="0431E3B8" w14:textId="77777777" w:rsidR="00C74C56" w:rsidRDefault="00C74C56" w:rsidP="00454E8D">
      <w:pPr>
        <w:pStyle w:val="Default"/>
        <w:rPr>
          <w:rFonts w:ascii="Calibri" w:hAnsi="Calibri" w:cs="Calibri"/>
          <w:sz w:val="22"/>
          <w:szCs w:val="22"/>
        </w:rPr>
      </w:pPr>
      <w:r w:rsidRPr="00C74C56">
        <w:rPr>
          <w:rFonts w:ascii="Calibri" w:hAnsi="Calibri" w:cs="Calibri"/>
          <w:sz w:val="22"/>
          <w:szCs w:val="22"/>
        </w:rPr>
        <w:t xml:space="preserve">• Arbeidsontwikkeling   </w:t>
      </w:r>
    </w:p>
    <w:p w14:paraId="52F9E00F" w14:textId="77777777" w:rsidR="00C74C56" w:rsidRDefault="00C74C56" w:rsidP="00454E8D">
      <w:pPr>
        <w:pStyle w:val="Default"/>
        <w:rPr>
          <w:rFonts w:ascii="Calibri" w:hAnsi="Calibri" w:cs="Calibri"/>
          <w:sz w:val="22"/>
          <w:szCs w:val="22"/>
        </w:rPr>
      </w:pPr>
      <w:r w:rsidRPr="00C74C56">
        <w:rPr>
          <w:rFonts w:ascii="Calibri" w:hAnsi="Calibri" w:cs="Calibri"/>
          <w:sz w:val="22"/>
          <w:szCs w:val="22"/>
        </w:rPr>
        <w:t xml:space="preserve">• Maatschappelijke activiteiten   </w:t>
      </w:r>
    </w:p>
    <w:p w14:paraId="49B862DF" w14:textId="77777777" w:rsidR="00C74C56" w:rsidRDefault="00C74C56" w:rsidP="00454E8D">
      <w:pPr>
        <w:pStyle w:val="Default"/>
        <w:rPr>
          <w:rFonts w:ascii="Calibri" w:hAnsi="Calibri" w:cs="Calibri"/>
          <w:sz w:val="22"/>
          <w:szCs w:val="22"/>
        </w:rPr>
      </w:pPr>
      <w:r w:rsidRPr="00C74C56">
        <w:rPr>
          <w:rFonts w:ascii="Calibri" w:hAnsi="Calibri" w:cs="Calibri"/>
          <w:sz w:val="22"/>
          <w:szCs w:val="22"/>
        </w:rPr>
        <w:t xml:space="preserve">• Sociale inkoop   </w:t>
      </w:r>
    </w:p>
    <w:p w14:paraId="6CD44A6C" w14:textId="77777777" w:rsidR="00C74C56" w:rsidRDefault="00C74C56" w:rsidP="00454E8D">
      <w:pPr>
        <w:pStyle w:val="Default"/>
        <w:rPr>
          <w:rFonts w:ascii="Calibri" w:hAnsi="Calibri" w:cs="Calibri"/>
          <w:sz w:val="22"/>
          <w:szCs w:val="22"/>
        </w:rPr>
      </w:pPr>
    </w:p>
    <w:p w14:paraId="2C64B61D" w14:textId="77777777" w:rsidR="006E7113" w:rsidRDefault="00C74C56" w:rsidP="00454E8D">
      <w:pPr>
        <w:pStyle w:val="Default"/>
        <w:rPr>
          <w:rFonts w:ascii="Calibri" w:hAnsi="Calibri" w:cs="Calibri"/>
          <w:sz w:val="22"/>
          <w:szCs w:val="22"/>
        </w:rPr>
      </w:pPr>
      <w:r w:rsidRPr="00C74C56">
        <w:rPr>
          <w:rFonts w:ascii="Calibri" w:hAnsi="Calibri" w:cs="Calibri"/>
          <w:sz w:val="22"/>
          <w:szCs w:val="22"/>
        </w:rPr>
        <w:t xml:space="preserve">Opdrachtgever vraagt van Opdrachtnemer(s) in een concept aan te geven hoe zij de genoemde speerpunten inhoud kunnen geven. Dit concept (maximaal 1 pagina A4) zal na gunning in samenwerking met de gekoppelde accountmanager uitgewerkt worden in een Plan van Aanpak (PvA), welke periodiek geüpdatet en bijgewerkt zal worden. In dit PvA staat wat Opdrachtnemer gaat </w:t>
      </w:r>
      <w:r w:rsidRPr="00C74C56">
        <w:rPr>
          <w:rFonts w:ascii="Calibri" w:hAnsi="Calibri" w:cs="Calibri"/>
          <w:sz w:val="22"/>
          <w:szCs w:val="22"/>
        </w:rPr>
        <w:lastRenderedPageBreak/>
        <w:t xml:space="preserve">doen om kandidaten stappen te laten maken richting het arbeidsfit maken en mogelijk werkplekken aanbiedt. </w:t>
      </w:r>
    </w:p>
    <w:p w14:paraId="223CD2DB" w14:textId="77777777" w:rsidR="006E7113" w:rsidRDefault="006E7113" w:rsidP="00454E8D">
      <w:pPr>
        <w:pStyle w:val="Default"/>
        <w:rPr>
          <w:rFonts w:ascii="Calibri" w:hAnsi="Calibri" w:cs="Calibri"/>
          <w:sz w:val="22"/>
          <w:szCs w:val="22"/>
        </w:rPr>
      </w:pPr>
    </w:p>
    <w:p w14:paraId="34C32C4B" w14:textId="77777777" w:rsidR="00AB6D05" w:rsidRDefault="00AB6D05" w:rsidP="00454E8D">
      <w:pPr>
        <w:pStyle w:val="Default"/>
        <w:rPr>
          <w:rFonts w:ascii="Calibri" w:hAnsi="Calibri" w:cs="Calibri"/>
          <w:sz w:val="22"/>
          <w:szCs w:val="22"/>
        </w:rPr>
      </w:pPr>
    </w:p>
    <w:p w14:paraId="56686D82" w14:textId="77777777" w:rsidR="006E7113" w:rsidRPr="00B23924" w:rsidRDefault="006E7113" w:rsidP="00454E8D">
      <w:pPr>
        <w:pStyle w:val="Default"/>
        <w:rPr>
          <w:rFonts w:ascii="Calibri" w:hAnsi="Calibri" w:cs="Calibri"/>
          <w:sz w:val="22"/>
          <w:szCs w:val="22"/>
        </w:rPr>
      </w:pPr>
    </w:p>
    <w:p w14:paraId="0D64EFC4" w14:textId="77777777" w:rsidR="00EF7C4D" w:rsidRDefault="00EF7C4D"/>
    <w:sectPr w:rsidR="00EF7C4D">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831D" w14:textId="77777777" w:rsidR="008E48A8" w:rsidRDefault="008E48A8" w:rsidP="008E48A8">
      <w:pPr>
        <w:spacing w:line="240" w:lineRule="auto"/>
      </w:pPr>
      <w:r>
        <w:separator/>
      </w:r>
    </w:p>
  </w:endnote>
  <w:endnote w:type="continuationSeparator" w:id="0">
    <w:p w14:paraId="4E47273B" w14:textId="77777777" w:rsidR="008E48A8" w:rsidRDefault="008E48A8" w:rsidP="008E4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8841" w14:textId="1784CA2E" w:rsidR="004B03B3" w:rsidRPr="004B03B3" w:rsidRDefault="004B03B3" w:rsidP="004B03B3">
    <w:pPr>
      <w:pStyle w:val="Default"/>
      <w:rPr>
        <w:rFonts w:ascii="Calibri" w:hAnsi="Calibri" w:cs="Calibri"/>
      </w:rPr>
    </w:pPr>
  </w:p>
  <w:p w14:paraId="75DE6B30" w14:textId="4F770CC2" w:rsidR="004B03B3" w:rsidRDefault="004B03B3" w:rsidP="004B03B3">
    <w:pPr>
      <w:pStyle w:val="Voettekst"/>
    </w:pPr>
    <w:r w:rsidRPr="004B03B3">
      <w:rPr>
        <w:rFonts w:ascii="Calibri" w:hAnsi="Calibri" w:cs="Calibri"/>
        <w:color w:val="000000"/>
        <w:kern w:val="0"/>
        <w:sz w:val="24"/>
        <w:szCs w:val="24"/>
      </w:rPr>
      <w:t xml:space="preserve"> </w:t>
    </w:r>
    <w:r w:rsidRPr="004B03B3">
      <w:rPr>
        <w:rFonts w:ascii="Calibri" w:hAnsi="Calibri" w:cs="Calibri"/>
        <w:color w:val="000000"/>
        <w:kern w:val="0"/>
      </w:rPr>
      <w:t>Voorbeeld bestekteksten Social Return 2025</w:t>
    </w:r>
  </w:p>
  <w:p w14:paraId="69FE6F92" w14:textId="77777777" w:rsidR="004B03B3" w:rsidRDefault="004B03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5CFB" w14:textId="77777777" w:rsidR="008E48A8" w:rsidRDefault="008E48A8" w:rsidP="008E48A8">
      <w:pPr>
        <w:spacing w:line="240" w:lineRule="auto"/>
      </w:pPr>
      <w:r>
        <w:separator/>
      </w:r>
    </w:p>
  </w:footnote>
  <w:footnote w:type="continuationSeparator" w:id="0">
    <w:p w14:paraId="43CD2A96" w14:textId="77777777" w:rsidR="008E48A8" w:rsidRDefault="008E48A8" w:rsidP="008E4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8383" w14:textId="06243DB5" w:rsidR="008E48A8" w:rsidRDefault="008E48A8">
    <w:pPr>
      <w:pStyle w:val="Koptekst"/>
    </w:pPr>
    <w:r>
      <w:ptab w:relativeTo="margin" w:alignment="center" w:leader="none"/>
    </w:r>
    <w:r>
      <w:ptab w:relativeTo="margin" w:alignment="right" w:leader="none"/>
    </w:r>
    <w:r>
      <w:rPr>
        <w:noProof/>
      </w:rPr>
      <w:drawing>
        <wp:inline distT="0" distB="0" distL="0" distR="0" wp14:anchorId="59B23412" wp14:editId="248479D2">
          <wp:extent cx="2197735" cy="676275"/>
          <wp:effectExtent l="0" t="0" r="0" b="9525"/>
          <wp:docPr id="611856193"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56193" name="Afbeelding 2" descr="Afbeelding met tekst, Lettertype, Graphics,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7735"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4F12D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03157"/>
    <w:multiLevelType w:val="singleLevel"/>
    <w:tmpl w:val="5D2E0150"/>
    <w:lvl w:ilvl="0">
      <w:start w:val="1"/>
      <w:numFmt w:val="decimal"/>
      <w:lvlText w:val="%1."/>
      <w:lvlJc w:val="left"/>
      <w:pPr>
        <w:tabs>
          <w:tab w:val="num" w:pos="792"/>
        </w:tabs>
        <w:ind w:left="432" w:firstLine="0"/>
      </w:pPr>
      <w:rPr>
        <w:rFonts w:ascii="Calibri" w:hAnsi="Calibri" w:hint="default"/>
        <w:snapToGrid/>
        <w:spacing w:val="-4"/>
        <w:sz w:val="20"/>
      </w:rPr>
    </w:lvl>
  </w:abstractNum>
  <w:abstractNum w:abstractNumId="2" w15:restartNumberingAfterBreak="0">
    <w:nsid w:val="0B71BA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1071297">
    <w:abstractNumId w:val="0"/>
  </w:num>
  <w:num w:numId="2" w16cid:durableId="1208444493">
    <w:abstractNumId w:val="2"/>
  </w:num>
  <w:num w:numId="3" w16cid:durableId="6294823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ke, Esther">
    <w15:presenceInfo w15:providerId="AD" w15:userId="S::esther.vinke@fryslanwerkt.nl::8be617be-807a-4d9b-937b-275a2620f7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32"/>
    <w:rsid w:val="0000037A"/>
    <w:rsid w:val="00006F97"/>
    <w:rsid w:val="000661D3"/>
    <w:rsid w:val="000971B3"/>
    <w:rsid w:val="000A003E"/>
    <w:rsid w:val="000B2CC8"/>
    <w:rsid w:val="000B6EBA"/>
    <w:rsid w:val="000C3A8D"/>
    <w:rsid w:val="000C5385"/>
    <w:rsid w:val="000C6A20"/>
    <w:rsid w:val="000E138E"/>
    <w:rsid w:val="000F187E"/>
    <w:rsid w:val="00120101"/>
    <w:rsid w:val="00132FD8"/>
    <w:rsid w:val="001378D5"/>
    <w:rsid w:val="0015361B"/>
    <w:rsid w:val="00153DC7"/>
    <w:rsid w:val="001864F9"/>
    <w:rsid w:val="001D6C4E"/>
    <w:rsid w:val="001F423B"/>
    <w:rsid w:val="00220661"/>
    <w:rsid w:val="00233663"/>
    <w:rsid w:val="002520C8"/>
    <w:rsid w:val="00277839"/>
    <w:rsid w:val="002A5EE7"/>
    <w:rsid w:val="00324600"/>
    <w:rsid w:val="0038189B"/>
    <w:rsid w:val="003A742B"/>
    <w:rsid w:val="003B2841"/>
    <w:rsid w:val="003C4246"/>
    <w:rsid w:val="003D6EFA"/>
    <w:rsid w:val="003E1828"/>
    <w:rsid w:val="00431CCB"/>
    <w:rsid w:val="00454E8D"/>
    <w:rsid w:val="004736A2"/>
    <w:rsid w:val="00495EA0"/>
    <w:rsid w:val="004A582B"/>
    <w:rsid w:val="004B03B3"/>
    <w:rsid w:val="004B424B"/>
    <w:rsid w:val="004B6D9F"/>
    <w:rsid w:val="004D2F17"/>
    <w:rsid w:val="004E1332"/>
    <w:rsid w:val="0052086D"/>
    <w:rsid w:val="00540B2F"/>
    <w:rsid w:val="00611916"/>
    <w:rsid w:val="00616330"/>
    <w:rsid w:val="00623000"/>
    <w:rsid w:val="00630A06"/>
    <w:rsid w:val="00634A03"/>
    <w:rsid w:val="006771F1"/>
    <w:rsid w:val="00697D81"/>
    <w:rsid w:val="006E7113"/>
    <w:rsid w:val="00745B4A"/>
    <w:rsid w:val="00763D87"/>
    <w:rsid w:val="0076577F"/>
    <w:rsid w:val="007D53C2"/>
    <w:rsid w:val="007E0D4F"/>
    <w:rsid w:val="00802B21"/>
    <w:rsid w:val="008208F8"/>
    <w:rsid w:val="00863425"/>
    <w:rsid w:val="00877BF5"/>
    <w:rsid w:val="00881F99"/>
    <w:rsid w:val="00887B87"/>
    <w:rsid w:val="008A1BB0"/>
    <w:rsid w:val="008E48A8"/>
    <w:rsid w:val="008E61D1"/>
    <w:rsid w:val="008F383E"/>
    <w:rsid w:val="008F74FF"/>
    <w:rsid w:val="009A4DEF"/>
    <w:rsid w:val="009A7B6E"/>
    <w:rsid w:val="009C668C"/>
    <w:rsid w:val="009D7AEB"/>
    <w:rsid w:val="009F2BCA"/>
    <w:rsid w:val="00A7389A"/>
    <w:rsid w:val="00A906AF"/>
    <w:rsid w:val="00A97569"/>
    <w:rsid w:val="00AB15CE"/>
    <w:rsid w:val="00AB6D05"/>
    <w:rsid w:val="00AD127F"/>
    <w:rsid w:val="00AD699A"/>
    <w:rsid w:val="00B14074"/>
    <w:rsid w:val="00B23924"/>
    <w:rsid w:val="00B26FFB"/>
    <w:rsid w:val="00B41A85"/>
    <w:rsid w:val="00B560B9"/>
    <w:rsid w:val="00B87E05"/>
    <w:rsid w:val="00BD27E3"/>
    <w:rsid w:val="00BF6006"/>
    <w:rsid w:val="00C101E6"/>
    <w:rsid w:val="00C5342C"/>
    <w:rsid w:val="00C634B3"/>
    <w:rsid w:val="00C74C56"/>
    <w:rsid w:val="00C75687"/>
    <w:rsid w:val="00C95324"/>
    <w:rsid w:val="00CA4507"/>
    <w:rsid w:val="00CD7742"/>
    <w:rsid w:val="00D4622D"/>
    <w:rsid w:val="00D60BCE"/>
    <w:rsid w:val="00DA0896"/>
    <w:rsid w:val="00E26694"/>
    <w:rsid w:val="00EB6B84"/>
    <w:rsid w:val="00EF7C4D"/>
    <w:rsid w:val="00F00A3E"/>
    <w:rsid w:val="00F24F92"/>
    <w:rsid w:val="00F41FEF"/>
    <w:rsid w:val="00F6780E"/>
    <w:rsid w:val="00F75B42"/>
    <w:rsid w:val="00F75CBB"/>
    <w:rsid w:val="00F95355"/>
    <w:rsid w:val="00FA66EC"/>
    <w:rsid w:val="00FD0C03"/>
    <w:rsid w:val="00FD3172"/>
    <w:rsid w:val="00FE53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F94A"/>
  <w15:chartTrackingRefBased/>
  <w15:docId w15:val="{B5DFC403-4F59-4A84-8758-4926C7D2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6D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54E8D"/>
    <w:pPr>
      <w:autoSpaceDE w:val="0"/>
      <w:autoSpaceDN w:val="0"/>
      <w:adjustRightInd w:val="0"/>
      <w:spacing w:line="240" w:lineRule="auto"/>
    </w:pPr>
    <w:rPr>
      <w:rFonts w:ascii="Cambria" w:hAnsi="Cambria" w:cs="Cambria"/>
      <w:color w:val="000000"/>
      <w:kern w:val="0"/>
      <w:sz w:val="24"/>
      <w:szCs w:val="24"/>
    </w:rPr>
  </w:style>
  <w:style w:type="paragraph" w:styleId="Koptekst">
    <w:name w:val="header"/>
    <w:basedOn w:val="Standaard"/>
    <w:link w:val="KoptekstChar"/>
    <w:uiPriority w:val="99"/>
    <w:unhideWhenUsed/>
    <w:rsid w:val="008E48A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E48A8"/>
  </w:style>
  <w:style w:type="paragraph" w:styleId="Voettekst">
    <w:name w:val="footer"/>
    <w:basedOn w:val="Standaard"/>
    <w:link w:val="VoettekstChar"/>
    <w:uiPriority w:val="99"/>
    <w:unhideWhenUsed/>
    <w:rsid w:val="008E48A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E48A8"/>
  </w:style>
  <w:style w:type="character" w:styleId="Hyperlink">
    <w:name w:val="Hyperlink"/>
    <w:basedOn w:val="Standaardalinea-lettertype"/>
    <w:uiPriority w:val="99"/>
    <w:unhideWhenUsed/>
    <w:rsid w:val="003D6EFA"/>
    <w:rPr>
      <w:color w:val="0563C1" w:themeColor="hyperlink"/>
      <w:u w:val="single"/>
    </w:rPr>
  </w:style>
  <w:style w:type="character" w:styleId="Onopgelostemelding">
    <w:name w:val="Unresolved Mention"/>
    <w:basedOn w:val="Standaardalinea-lettertype"/>
    <w:uiPriority w:val="99"/>
    <w:semiHidden/>
    <w:unhideWhenUsed/>
    <w:rsid w:val="003D6EFA"/>
    <w:rPr>
      <w:color w:val="605E5C"/>
      <w:shd w:val="clear" w:color="auto" w:fill="E1DFDD"/>
    </w:rPr>
  </w:style>
  <w:style w:type="paragraph" w:styleId="Revisie">
    <w:name w:val="Revision"/>
    <w:hidden/>
    <w:uiPriority w:val="99"/>
    <w:semiHidden/>
    <w:rsid w:val="00CA4507"/>
    <w:pPr>
      <w:spacing w:line="240" w:lineRule="auto"/>
    </w:pPr>
  </w:style>
  <w:style w:type="character" w:customStyle="1" w:styleId="Kop1Char">
    <w:name w:val="Kop 1 Char"/>
    <w:basedOn w:val="Standaardalinea-lettertype"/>
    <w:link w:val="Kop1"/>
    <w:uiPriority w:val="9"/>
    <w:rsid w:val="004B6D9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F00A3E"/>
    <w:rPr>
      <w:sz w:val="16"/>
      <w:szCs w:val="16"/>
    </w:rPr>
  </w:style>
  <w:style w:type="paragraph" w:styleId="Tekstopmerking">
    <w:name w:val="annotation text"/>
    <w:basedOn w:val="Standaard"/>
    <w:link w:val="TekstopmerkingChar"/>
    <w:uiPriority w:val="99"/>
    <w:unhideWhenUsed/>
    <w:rsid w:val="00F00A3E"/>
    <w:pPr>
      <w:spacing w:line="240" w:lineRule="auto"/>
    </w:pPr>
    <w:rPr>
      <w:sz w:val="20"/>
      <w:szCs w:val="20"/>
    </w:rPr>
  </w:style>
  <w:style w:type="character" w:customStyle="1" w:styleId="TekstopmerkingChar">
    <w:name w:val="Tekst opmerking Char"/>
    <w:basedOn w:val="Standaardalinea-lettertype"/>
    <w:link w:val="Tekstopmerking"/>
    <w:uiPriority w:val="99"/>
    <w:rsid w:val="00F00A3E"/>
    <w:rPr>
      <w:sz w:val="20"/>
      <w:szCs w:val="20"/>
    </w:rPr>
  </w:style>
  <w:style w:type="paragraph" w:styleId="Onderwerpvanopmerking">
    <w:name w:val="annotation subject"/>
    <w:basedOn w:val="Tekstopmerking"/>
    <w:next w:val="Tekstopmerking"/>
    <w:link w:val="OnderwerpvanopmerkingChar"/>
    <w:uiPriority w:val="99"/>
    <w:semiHidden/>
    <w:unhideWhenUsed/>
    <w:rsid w:val="00F00A3E"/>
    <w:rPr>
      <w:b/>
      <w:bCs/>
    </w:rPr>
  </w:style>
  <w:style w:type="character" w:customStyle="1" w:styleId="OnderwerpvanopmerkingChar">
    <w:name w:val="Onderwerp van opmerking Char"/>
    <w:basedOn w:val="TekstopmerkingChar"/>
    <w:link w:val="Onderwerpvanopmerking"/>
    <w:uiPriority w:val="99"/>
    <w:semiHidden/>
    <w:rsid w:val="00F00A3E"/>
    <w:rPr>
      <w:b/>
      <w:bCs/>
      <w:sz w:val="20"/>
      <w:szCs w:val="20"/>
    </w:rPr>
  </w:style>
  <w:style w:type="character" w:styleId="GevolgdeHyperlink">
    <w:name w:val="FollowedHyperlink"/>
    <w:basedOn w:val="Standaardalinea-lettertype"/>
    <w:uiPriority w:val="99"/>
    <w:semiHidden/>
    <w:unhideWhenUsed/>
    <w:rsid w:val="00F75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oifryslan.nl/uitvoeringsvoorwaarde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roifryslan.nl/planvanaanpa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roifryslan.nl/uitvoeringsvoorwaard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roifryslan.nl/uitvoeringsvoorwaar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A7755D5298E6489BF01DD31D18B1F1" ma:contentTypeVersion="14" ma:contentTypeDescription="Een nieuw document maken." ma:contentTypeScope="" ma:versionID="bcb5cd727372d1836684d558e6b8a63a">
  <xsd:schema xmlns:xsd="http://www.w3.org/2001/XMLSchema" xmlns:xs="http://www.w3.org/2001/XMLSchema" xmlns:p="http://schemas.microsoft.com/office/2006/metadata/properties" xmlns:ns2="2e9bc96e-c879-4337-b272-24b750ae1a9c" xmlns:ns3="a2dff2ff-24dd-43b7-a8bd-6e9d56b2775c" targetNamespace="http://schemas.microsoft.com/office/2006/metadata/properties" ma:root="true" ma:fieldsID="b78ed893290dfd237bbbb21577be09f2" ns2:_="" ns3:_="">
    <xsd:import namespace="2e9bc96e-c879-4337-b272-24b750ae1a9c"/>
    <xsd:import namespace="a2dff2ff-24dd-43b7-a8bd-6e9d56b277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bc96e-c879-4337-b272-24b750ae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8230a02e-f9ae-4add-abfc-fc786daf666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ff2ff-24dd-43b7-a8bd-6e9d56b2775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8ce2b001-5e2b-4850-98df-26f601505e43}" ma:internalName="TaxCatchAll" ma:showField="CatchAllData" ma:web="a2dff2ff-24dd-43b7-a8bd-6e9d56b27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2dff2ff-24dd-43b7-a8bd-6e9d56b2775c" xsi:nil="true"/>
    <lcf76f155ced4ddcb4097134ff3c332f xmlns="2e9bc96e-c879-4337-b272-24b750ae1a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BEB8B6-4656-4432-AFA3-E67CFB29ACBA}">
  <ds:schemaRefs>
    <ds:schemaRef ds:uri="http://schemas.microsoft.com/sharepoint/v3/contenttype/forms"/>
  </ds:schemaRefs>
</ds:datastoreItem>
</file>

<file path=customXml/itemProps2.xml><?xml version="1.0" encoding="utf-8"?>
<ds:datastoreItem xmlns:ds="http://schemas.openxmlformats.org/officeDocument/2006/customXml" ds:itemID="{224ECC26-4ACC-4DBB-811A-27A7897DAA8E}">
  <ds:schemaRefs>
    <ds:schemaRef ds:uri="http://schemas.openxmlformats.org/officeDocument/2006/bibliography"/>
  </ds:schemaRefs>
</ds:datastoreItem>
</file>

<file path=customXml/itemProps3.xml><?xml version="1.0" encoding="utf-8"?>
<ds:datastoreItem xmlns:ds="http://schemas.openxmlformats.org/officeDocument/2006/customXml" ds:itemID="{32CDA948-C548-4F97-BFC3-E0B7364B6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bc96e-c879-4337-b272-24b750ae1a9c"/>
    <ds:schemaRef ds:uri="a2dff2ff-24dd-43b7-a8bd-6e9d56b27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61EB-715F-4E2C-8996-0AE1C3892C5C}">
  <ds:schemaRefs>
    <ds:schemaRef ds:uri="http://schemas.microsoft.com/office/2006/metadata/properties"/>
    <ds:schemaRef ds:uri="http://schemas.microsoft.com/office/infopath/2007/PartnerControls"/>
    <ds:schemaRef ds:uri="a2dff2ff-24dd-43b7-a8bd-6e9d56b2775c"/>
    <ds:schemaRef ds:uri="2e9bc96e-c879-4337-b272-24b750ae1a9c"/>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968</Words>
  <Characters>5325</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 van, Sipko</dc:creator>
  <cp:keywords/>
  <dc:description/>
  <cp:lastModifiedBy>Til van, Sipko</cp:lastModifiedBy>
  <cp:revision>112</cp:revision>
  <dcterms:created xsi:type="dcterms:W3CDTF">2024-11-19T09:03:00Z</dcterms:created>
  <dcterms:modified xsi:type="dcterms:W3CDTF">2024-11-27T13:13:00Z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0x0101005AA7755D5298E6489BF01DD31D18B1F1</vt:lpwstr>
  </property>
  <property fmtid="{D5CDD505-2E9C-101B-9397-08002B2CF9AE}" pid="3" name="MediaServiceImageTags">
    <vt:lpwstr/>
  </property>
</Properties>
</file>